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24B" w:rsidRDefault="00A1224B" w:rsidP="00A1224B">
      <w:pPr>
        <w:widowControl w:val="0"/>
        <w:jc w:val="center"/>
        <w:outlineLvl w:val="0"/>
        <w:rPr>
          <w:b/>
          <w:snapToGrid w:val="0"/>
          <w:sz w:val="28"/>
          <w:szCs w:val="28"/>
          <w:lang w:val="kk-KZ"/>
        </w:rPr>
      </w:pPr>
      <w:bookmarkStart w:id="0" w:name="_Toc169667578"/>
      <w:r>
        <w:rPr>
          <w:b/>
          <w:snapToGrid w:val="0"/>
          <w:sz w:val="28"/>
          <w:szCs w:val="28"/>
          <w:lang w:val="kk-KZ"/>
        </w:rPr>
        <w:t xml:space="preserve">№ </w:t>
      </w:r>
      <w:bookmarkStart w:id="1" w:name="_GoBack"/>
      <w:bookmarkEnd w:id="1"/>
      <w:r w:rsidRPr="00C60AEF">
        <w:rPr>
          <w:b/>
          <w:snapToGrid w:val="0"/>
          <w:sz w:val="28"/>
          <w:szCs w:val="28"/>
          <w:lang w:val="kk-KZ"/>
        </w:rPr>
        <w:t xml:space="preserve">6 Зертханалық жұмыс </w:t>
      </w:r>
    </w:p>
    <w:p w:rsidR="00A1224B" w:rsidRPr="00C60AEF" w:rsidRDefault="00A1224B" w:rsidP="00A1224B">
      <w:pPr>
        <w:widowControl w:val="0"/>
        <w:jc w:val="center"/>
        <w:outlineLvl w:val="0"/>
        <w:rPr>
          <w:b/>
          <w:sz w:val="28"/>
          <w:szCs w:val="28"/>
          <w:lang w:val="kk-KZ"/>
        </w:rPr>
      </w:pPr>
      <w:r w:rsidRPr="00C60AEF">
        <w:rPr>
          <w:b/>
          <w:sz w:val="28"/>
          <w:szCs w:val="28"/>
          <w:lang w:val="kk-KZ"/>
        </w:rPr>
        <w:t>Термоэлектр құбылысын зерттеу</w:t>
      </w:r>
      <w:bookmarkEnd w:id="0"/>
      <w:r w:rsidRPr="00C60AEF">
        <w:rPr>
          <w:b/>
          <w:sz w:val="28"/>
          <w:szCs w:val="28"/>
          <w:lang w:val="kk-KZ"/>
        </w:rPr>
        <w:t xml:space="preserve"> </w:t>
      </w:r>
    </w:p>
    <w:p w:rsidR="00A1224B" w:rsidRPr="00912FCB" w:rsidRDefault="00A1224B" w:rsidP="00A1224B">
      <w:pPr>
        <w:rPr>
          <w:lang w:val="kk-KZ"/>
        </w:rPr>
      </w:pPr>
    </w:p>
    <w:p w:rsidR="00A1224B" w:rsidRPr="005015F7" w:rsidRDefault="00A1224B" w:rsidP="00A1224B">
      <w:pPr>
        <w:widowControl w:val="0"/>
        <w:jc w:val="both"/>
        <w:rPr>
          <w:snapToGrid w:val="0"/>
          <w:sz w:val="28"/>
          <w:lang w:val="kk-KZ"/>
        </w:rPr>
      </w:pPr>
      <w:r>
        <w:rPr>
          <w:snapToGrid w:val="0"/>
          <w:sz w:val="28"/>
          <w:u w:val="single"/>
          <w:lang w:val="kk-KZ"/>
        </w:rPr>
        <w:t>Сабақтың оқулық мақсаты</w:t>
      </w:r>
      <w:r w:rsidRPr="00194C8A">
        <w:rPr>
          <w:snapToGrid w:val="0"/>
          <w:sz w:val="28"/>
          <w:u w:val="single"/>
          <w:lang w:val="kk-KZ"/>
        </w:rPr>
        <w:t>.</w:t>
      </w:r>
      <w:r w:rsidRPr="00194C8A">
        <w:rPr>
          <w:snapToGrid w:val="0"/>
          <w:sz w:val="28"/>
          <w:lang w:val="kk-KZ"/>
        </w:rPr>
        <w:t xml:space="preserve"> </w:t>
      </w:r>
      <w:r>
        <w:rPr>
          <w:snapToGrid w:val="0"/>
          <w:sz w:val="28"/>
          <w:lang w:val="kk-KZ"/>
        </w:rPr>
        <w:t xml:space="preserve">Термопаралар ауыл шаруашылықтың және де басқа медицина, техникада кең қолданылады. Термопаралар температураны сұйықтық термометрлер көмегімен температураны өлшеуге болмаған жағдайда қолданылады. Олардың көмегімен өте аз температуралардан бастап жоғары температураларды өлшеу үшін қолдануға болады. </w:t>
      </w:r>
    </w:p>
    <w:p w:rsidR="00A1224B" w:rsidRDefault="00A1224B" w:rsidP="00A1224B">
      <w:pPr>
        <w:jc w:val="both"/>
        <w:rPr>
          <w:sz w:val="28"/>
          <w:u w:val="single"/>
          <w:lang w:val="kk-KZ"/>
        </w:rPr>
      </w:pPr>
    </w:p>
    <w:p w:rsidR="00A1224B" w:rsidRPr="00815392" w:rsidRDefault="00A1224B" w:rsidP="00A1224B">
      <w:pPr>
        <w:jc w:val="both"/>
        <w:rPr>
          <w:sz w:val="28"/>
          <w:u w:val="single"/>
          <w:lang w:val="kk-KZ"/>
        </w:rPr>
      </w:pPr>
      <w:r>
        <w:rPr>
          <w:sz w:val="28"/>
          <w:u w:val="single"/>
          <w:lang w:val="kk-KZ"/>
        </w:rPr>
        <w:t>Зертханалық жұмыстың мазмұны</w:t>
      </w:r>
      <w:r w:rsidRPr="00815392">
        <w:rPr>
          <w:sz w:val="28"/>
          <w:u w:val="single"/>
          <w:lang w:val="kk-KZ"/>
        </w:rPr>
        <w:t>.</w:t>
      </w:r>
    </w:p>
    <w:p w:rsidR="00A1224B" w:rsidRDefault="00A1224B" w:rsidP="00A1224B">
      <w:pPr>
        <w:jc w:val="both"/>
        <w:rPr>
          <w:sz w:val="28"/>
          <w:lang w:val="kk-KZ"/>
        </w:rPr>
      </w:pPr>
      <w:r>
        <w:rPr>
          <w:sz w:val="28"/>
          <w:lang w:val="kk-KZ"/>
        </w:rPr>
        <w:t>Берілген жұмыста термопара градуирленеді де, ол көмегімен дененің температурасы өлшенеді.</w:t>
      </w:r>
    </w:p>
    <w:p w:rsidR="00A1224B" w:rsidRPr="00DD1816" w:rsidRDefault="00A1224B" w:rsidP="00A1224B">
      <w:pPr>
        <w:jc w:val="both"/>
        <w:rPr>
          <w:sz w:val="28"/>
          <w:lang w:val="kk-KZ"/>
        </w:rPr>
      </w:pPr>
      <w:r w:rsidRPr="00DD1816">
        <w:rPr>
          <w:sz w:val="28"/>
          <w:u w:val="single"/>
          <w:lang w:val="kk-KZ"/>
        </w:rPr>
        <w:t>Баз</w:t>
      </w:r>
      <w:r>
        <w:rPr>
          <w:sz w:val="28"/>
          <w:u w:val="single"/>
          <w:lang w:val="kk-KZ"/>
        </w:rPr>
        <w:t xml:space="preserve">алық </w:t>
      </w:r>
      <w:r w:rsidRPr="00DD1816">
        <w:rPr>
          <w:sz w:val="28"/>
          <w:u w:val="single"/>
          <w:lang w:val="kk-KZ"/>
        </w:rPr>
        <w:t>материал.</w:t>
      </w:r>
    </w:p>
    <w:p w:rsidR="00A1224B" w:rsidRDefault="00A1224B" w:rsidP="00A1224B">
      <w:pPr>
        <w:jc w:val="both"/>
        <w:rPr>
          <w:sz w:val="28"/>
          <w:lang w:val="kk-KZ"/>
        </w:rPr>
      </w:pPr>
      <w:r>
        <w:rPr>
          <w:sz w:val="28"/>
          <w:lang w:val="kk-KZ"/>
        </w:rPr>
        <w:t xml:space="preserve">Жұмысты жақсы деңгейде орындап тапсыру үшін электр қозғаушы табиғатымен контактілі құбылыстарын білу керек. </w:t>
      </w:r>
    </w:p>
    <w:p w:rsidR="00A1224B" w:rsidRPr="006A02FC" w:rsidRDefault="00A1224B" w:rsidP="00A1224B">
      <w:pPr>
        <w:jc w:val="both"/>
        <w:rPr>
          <w:sz w:val="28"/>
          <w:szCs w:val="28"/>
          <w:lang w:val="kk-KZ"/>
        </w:rPr>
      </w:pPr>
      <w:r>
        <w:rPr>
          <w:sz w:val="28"/>
          <w:szCs w:val="28"/>
          <w:u w:val="single"/>
          <w:lang w:val="kk-KZ"/>
        </w:rPr>
        <w:t>Сабаққа дайындық</w:t>
      </w:r>
      <w:r w:rsidRPr="006A02FC">
        <w:rPr>
          <w:sz w:val="28"/>
          <w:szCs w:val="28"/>
          <w:u w:val="single"/>
          <w:lang w:val="kk-KZ"/>
        </w:rPr>
        <w:t>:</w:t>
      </w:r>
      <w:r w:rsidRPr="006A02FC">
        <w:rPr>
          <w:sz w:val="28"/>
          <w:szCs w:val="28"/>
          <w:lang w:val="kk-KZ"/>
        </w:rPr>
        <w:t xml:space="preserve"> </w:t>
      </w:r>
    </w:p>
    <w:p w:rsidR="00A1224B" w:rsidRDefault="00A1224B" w:rsidP="00A1224B">
      <w:pPr>
        <w:shd w:val="clear" w:color="auto" w:fill="FFFFFF"/>
        <w:ind w:left="10" w:hanging="10"/>
        <w:rPr>
          <w:sz w:val="28"/>
          <w:szCs w:val="28"/>
          <w:lang w:val="kk-KZ"/>
        </w:rPr>
      </w:pPr>
      <w:r>
        <w:rPr>
          <w:sz w:val="28"/>
          <w:szCs w:val="28"/>
          <w:lang w:val="kk-KZ"/>
        </w:rPr>
        <w:t>Фриш С.Э., Тиморева А:В: Жалпы физика курсы 2 том1989ж.195-205б.</w:t>
      </w:r>
    </w:p>
    <w:p w:rsidR="00A1224B" w:rsidRDefault="00A1224B" w:rsidP="00A1224B">
      <w:pPr>
        <w:shd w:val="clear" w:color="auto" w:fill="FFFFFF"/>
        <w:ind w:left="10" w:hanging="10"/>
        <w:rPr>
          <w:sz w:val="28"/>
          <w:szCs w:val="28"/>
          <w:lang w:val="kk-KZ"/>
        </w:rPr>
      </w:pPr>
      <w:r>
        <w:rPr>
          <w:sz w:val="28"/>
          <w:szCs w:val="28"/>
          <w:lang w:val="kk-KZ"/>
        </w:rPr>
        <w:t>Дәрістік материалдар.</w:t>
      </w:r>
    </w:p>
    <w:p w:rsidR="00A1224B" w:rsidRDefault="00A1224B" w:rsidP="00A1224B">
      <w:pPr>
        <w:tabs>
          <w:tab w:val="left" w:pos="0"/>
        </w:tabs>
        <w:rPr>
          <w:sz w:val="28"/>
          <w:szCs w:val="28"/>
          <w:u w:val="single"/>
          <w:lang w:val="kk-KZ"/>
        </w:rPr>
      </w:pPr>
      <w:r>
        <w:rPr>
          <w:sz w:val="28"/>
          <w:szCs w:val="28"/>
          <w:u w:val="single"/>
          <w:lang w:val="kk-KZ"/>
        </w:rPr>
        <w:t>Бастапқы бақылау</w:t>
      </w:r>
    </w:p>
    <w:p w:rsidR="00A1224B" w:rsidRDefault="00A1224B" w:rsidP="00A1224B">
      <w:pPr>
        <w:shd w:val="clear" w:color="auto" w:fill="FFFFFF"/>
        <w:tabs>
          <w:tab w:val="left" w:pos="0"/>
        </w:tabs>
        <w:rPr>
          <w:sz w:val="28"/>
          <w:szCs w:val="28"/>
          <w:lang w:val="kk-KZ"/>
        </w:rPr>
      </w:pPr>
      <w:r>
        <w:rPr>
          <w:sz w:val="28"/>
          <w:szCs w:val="28"/>
          <w:lang w:val="kk-KZ"/>
        </w:rPr>
        <w:t>1. Термопараны градуирлеу қай тәсілмен жүргізіледі.</w:t>
      </w:r>
    </w:p>
    <w:p w:rsidR="00A1224B" w:rsidRDefault="00A1224B" w:rsidP="00A1224B">
      <w:pPr>
        <w:shd w:val="clear" w:color="auto" w:fill="FFFFFF"/>
        <w:tabs>
          <w:tab w:val="left" w:pos="0"/>
        </w:tabs>
        <w:rPr>
          <w:sz w:val="28"/>
          <w:szCs w:val="28"/>
          <w:lang w:val="kk-KZ"/>
        </w:rPr>
      </w:pPr>
      <w:r>
        <w:rPr>
          <w:sz w:val="28"/>
          <w:szCs w:val="28"/>
          <w:lang w:val="kk-KZ"/>
        </w:rPr>
        <w:t>2. Термометрдің қажеті неде?</w:t>
      </w:r>
    </w:p>
    <w:p w:rsidR="00A1224B" w:rsidRDefault="00A1224B" w:rsidP="00A1224B">
      <w:pPr>
        <w:shd w:val="clear" w:color="auto" w:fill="FFFFFF"/>
        <w:tabs>
          <w:tab w:val="left" w:pos="0"/>
        </w:tabs>
        <w:rPr>
          <w:sz w:val="28"/>
          <w:szCs w:val="28"/>
          <w:lang w:val="kk-KZ"/>
        </w:rPr>
      </w:pPr>
      <w:r>
        <w:rPr>
          <w:sz w:val="28"/>
          <w:szCs w:val="28"/>
          <w:lang w:val="kk-KZ"/>
        </w:rPr>
        <w:t>3. Термометрдің шкала бөлігінің құны неше?</w:t>
      </w:r>
    </w:p>
    <w:p w:rsidR="00A1224B" w:rsidRDefault="00A1224B" w:rsidP="00A1224B">
      <w:pPr>
        <w:shd w:val="clear" w:color="auto" w:fill="FFFFFF"/>
        <w:tabs>
          <w:tab w:val="left" w:pos="0"/>
        </w:tabs>
        <w:rPr>
          <w:sz w:val="28"/>
          <w:szCs w:val="28"/>
          <w:lang w:val="kk-KZ"/>
        </w:rPr>
      </w:pPr>
      <w:r>
        <w:rPr>
          <w:sz w:val="28"/>
          <w:szCs w:val="28"/>
          <w:lang w:val="kk-KZ"/>
        </w:rPr>
        <w:t>4. Термопараның екінші контактісін не үшін қыздыру керек?</w:t>
      </w:r>
    </w:p>
    <w:p w:rsidR="00A1224B" w:rsidRPr="006025ED" w:rsidRDefault="00A1224B" w:rsidP="00A1224B">
      <w:pPr>
        <w:jc w:val="both"/>
        <w:rPr>
          <w:sz w:val="28"/>
          <w:szCs w:val="28"/>
          <w:u w:val="single"/>
          <w:lang w:val="kk-KZ"/>
        </w:rPr>
      </w:pPr>
      <w:r>
        <w:rPr>
          <w:sz w:val="28"/>
          <w:szCs w:val="28"/>
          <w:u w:val="single"/>
          <w:lang w:val="kk-KZ"/>
        </w:rPr>
        <w:t>Құралдар</w:t>
      </w:r>
      <w:r w:rsidRPr="006025ED">
        <w:rPr>
          <w:sz w:val="28"/>
          <w:szCs w:val="28"/>
          <w:u w:val="single"/>
          <w:lang w:val="kk-KZ"/>
        </w:rPr>
        <w:t>, материал</w:t>
      </w:r>
      <w:r>
        <w:rPr>
          <w:sz w:val="28"/>
          <w:szCs w:val="28"/>
          <w:u w:val="single"/>
          <w:lang w:val="kk-KZ"/>
        </w:rPr>
        <w:t>дар</w:t>
      </w:r>
      <w:r w:rsidRPr="006025ED">
        <w:rPr>
          <w:sz w:val="28"/>
          <w:szCs w:val="28"/>
          <w:u w:val="single"/>
          <w:lang w:val="kk-KZ"/>
        </w:rPr>
        <w:t xml:space="preserve">, </w:t>
      </w:r>
      <w:r>
        <w:rPr>
          <w:sz w:val="28"/>
          <w:szCs w:val="28"/>
          <w:u w:val="single"/>
          <w:lang w:val="kk-KZ"/>
        </w:rPr>
        <w:t>жабдықтар</w:t>
      </w:r>
      <w:r w:rsidRPr="006025ED">
        <w:rPr>
          <w:sz w:val="28"/>
          <w:szCs w:val="28"/>
          <w:u w:val="single"/>
          <w:lang w:val="kk-KZ"/>
        </w:rPr>
        <w:t>:</w:t>
      </w:r>
    </w:p>
    <w:p w:rsidR="00A1224B" w:rsidRDefault="00A1224B" w:rsidP="00A1224B">
      <w:pPr>
        <w:shd w:val="clear" w:color="auto" w:fill="FFFFFF"/>
        <w:ind w:left="10" w:hanging="10"/>
        <w:rPr>
          <w:sz w:val="28"/>
          <w:szCs w:val="28"/>
          <w:lang w:val="kk-KZ"/>
        </w:rPr>
      </w:pPr>
      <w:r>
        <w:rPr>
          <w:sz w:val="28"/>
          <w:szCs w:val="28"/>
          <w:lang w:val="kk-KZ"/>
        </w:rPr>
        <w:t>Термопара, миллиамперметр, термометр, су бар ыдыс.</w:t>
      </w:r>
    </w:p>
    <w:p w:rsidR="00A1224B" w:rsidRPr="008052C1" w:rsidRDefault="00A1224B" w:rsidP="00A1224B">
      <w:pPr>
        <w:shd w:val="clear" w:color="auto" w:fill="FFFFFF"/>
        <w:rPr>
          <w:color w:val="000000"/>
          <w:spacing w:val="4"/>
          <w:sz w:val="28"/>
          <w:szCs w:val="28"/>
          <w:lang w:val="kk-KZ"/>
        </w:rPr>
      </w:pPr>
      <w:r>
        <w:rPr>
          <w:sz w:val="28"/>
          <w:szCs w:val="28"/>
          <w:u w:val="single"/>
          <w:lang w:val="kk-KZ"/>
        </w:rPr>
        <w:t>Т</w:t>
      </w:r>
      <w:r w:rsidRPr="00E862F5">
        <w:rPr>
          <w:sz w:val="28"/>
          <w:szCs w:val="28"/>
          <w:u w:val="single"/>
          <w:lang w:val="kk-KZ"/>
        </w:rPr>
        <w:t>еориалық кіріспе және бастапқы мәлімет</w:t>
      </w:r>
    </w:p>
    <w:p w:rsidR="00A1224B" w:rsidRPr="00141E03" w:rsidRDefault="00A1224B" w:rsidP="00A1224B">
      <w:pPr>
        <w:jc w:val="both"/>
        <w:rPr>
          <w:sz w:val="28"/>
          <w:szCs w:val="28"/>
          <w:lang w:val="kk-KZ"/>
        </w:rPr>
      </w:pPr>
      <w:r>
        <w:rPr>
          <w:noProof/>
          <w:sz w:val="28"/>
          <w:szCs w:val="28"/>
        </w:rPr>
        <w:drawing>
          <wp:anchor distT="0" distB="0" distL="114300" distR="114300" simplePos="0" relativeHeight="251659264" behindDoc="0" locked="0" layoutInCell="1" allowOverlap="1">
            <wp:simplePos x="0" y="0"/>
            <wp:positionH relativeFrom="column">
              <wp:posOffset>4800600</wp:posOffset>
            </wp:positionH>
            <wp:positionV relativeFrom="paragraph">
              <wp:posOffset>404495</wp:posOffset>
            </wp:positionV>
            <wp:extent cx="1320800" cy="2254250"/>
            <wp:effectExtent l="0" t="0" r="0" b="0"/>
            <wp:wrapSquare wrapText="bothSides"/>
            <wp:docPr id="2" name="Рисунок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5" cstate="print">
                      <a:extLst>
                        <a:ext uri="{28A0092B-C50C-407E-A947-70E740481C1C}">
                          <a14:useLocalDpi xmlns:a14="http://schemas.microsoft.com/office/drawing/2010/main" val="0"/>
                        </a:ext>
                      </a:extLst>
                    </a:blip>
                    <a:srcRect l="5170"/>
                    <a:stretch>
                      <a:fillRect/>
                    </a:stretch>
                  </pic:blipFill>
                  <pic:spPr bwMode="auto">
                    <a:xfrm>
                      <a:off x="0" y="0"/>
                      <a:ext cx="1320800" cy="2254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41E03">
        <w:rPr>
          <w:sz w:val="28"/>
          <w:szCs w:val="28"/>
          <w:lang w:val="kk-KZ"/>
        </w:rPr>
        <w:t>Бірінші текті өткізгіштерден құралған тұйық тізбекте э. қ. к. өбейді деп 168-параграфта көрсеткеміз. Бірақ ол түрлі өткізгіштер арасындағы контактілердің температурасы бірдей болғанда ғана дұрыс. Контактілердің температурасы әр түрлі болса, онда тізбекте нольден айрықша э. қ. к. өнеді (</w:t>
      </w:r>
      <w:r w:rsidRPr="00141E03">
        <w:rPr>
          <w:i/>
          <w:sz w:val="28"/>
          <w:szCs w:val="28"/>
          <w:lang w:val="kk-KZ"/>
        </w:rPr>
        <w:t>термоэлектр қозғаушы күш</w:t>
      </w:r>
      <w:r w:rsidRPr="00141E03">
        <w:rPr>
          <w:sz w:val="28"/>
          <w:szCs w:val="28"/>
          <w:lang w:val="kk-KZ"/>
        </w:rPr>
        <w:t>). Егер еті металдан тұйық тізбек жасап, жапсардың біреуін қыздырып, екіншісін суық күйінде қалдырса, тізбекпен ток жүреді.</w:t>
      </w:r>
    </w:p>
    <w:p w:rsidR="00A1224B" w:rsidRPr="00141E03" w:rsidRDefault="00A1224B" w:rsidP="00A1224B">
      <w:pPr>
        <w:ind w:firstLine="360"/>
        <w:jc w:val="both"/>
        <w:rPr>
          <w:sz w:val="28"/>
          <w:szCs w:val="28"/>
          <w:lang w:val="kk-KZ"/>
        </w:rPr>
      </w:pPr>
      <w:r w:rsidRPr="00141E03">
        <w:rPr>
          <w:sz w:val="28"/>
          <w:szCs w:val="28"/>
          <w:lang w:val="kk-KZ"/>
        </w:rPr>
        <w:t xml:space="preserve">Осы эффект </w:t>
      </w:r>
      <w:r w:rsidRPr="00141E03">
        <w:rPr>
          <w:i/>
          <w:sz w:val="28"/>
          <w:szCs w:val="28"/>
          <w:lang w:val="kk-KZ"/>
        </w:rPr>
        <w:t>термоэлектр құбылысы</w:t>
      </w:r>
      <w:r w:rsidRPr="00141E03">
        <w:rPr>
          <w:sz w:val="28"/>
          <w:szCs w:val="28"/>
          <w:lang w:val="kk-KZ"/>
        </w:rPr>
        <w:t xml:space="preserve"> деп аталады. Термоэлектр қозғаушы күштін тууы, 168-параграфта айтылғанға суйенгене, оңай түсіндіріледі. Контактілік потенциалдар айырмасы екі себептен болатынын көрдік: шығу жұмыстарындағы айырмамен және түрлі металдарда бірлік көлемге келетін еркін электрондар саны әр түрлі болуымен. Егер осы екі себепті де еске алсақ, онда 168-параграфтың (2) және (3) формулалары бойынша, </w:t>
      </w:r>
      <w:r w:rsidRPr="00141E03">
        <w:rPr>
          <w:i/>
          <w:sz w:val="28"/>
          <w:szCs w:val="28"/>
          <w:lang w:val="kk-KZ"/>
        </w:rPr>
        <w:t>А</w:t>
      </w:r>
      <w:r w:rsidRPr="00141E03">
        <w:rPr>
          <w:sz w:val="28"/>
          <w:szCs w:val="28"/>
          <w:lang w:val="kk-KZ"/>
        </w:rPr>
        <w:t xml:space="preserve"> мен </w:t>
      </w:r>
      <w:r w:rsidRPr="00141E03">
        <w:rPr>
          <w:i/>
          <w:sz w:val="28"/>
          <w:szCs w:val="28"/>
          <w:lang w:val="kk-KZ"/>
        </w:rPr>
        <w:t>В</w:t>
      </w:r>
      <w:r w:rsidRPr="00141E03">
        <w:rPr>
          <w:sz w:val="28"/>
          <w:szCs w:val="28"/>
          <w:lang w:val="kk-KZ"/>
        </w:rPr>
        <w:t xml:space="preserve"> металдар арасындағы контактілік потенциалдар айырмасы мынаған тең болады:</w:t>
      </w:r>
    </w:p>
    <w:p w:rsidR="00A1224B" w:rsidRPr="00141E03" w:rsidRDefault="00A1224B" w:rsidP="00A1224B">
      <w:pPr>
        <w:jc w:val="right"/>
        <w:rPr>
          <w:sz w:val="28"/>
          <w:szCs w:val="28"/>
          <w:lang w:val="kk-KZ"/>
        </w:rPr>
      </w:pPr>
      <w:r w:rsidRPr="00141E03">
        <w:rPr>
          <w:position w:val="-30"/>
          <w:sz w:val="28"/>
          <w:szCs w:val="28"/>
          <w:lang w:val="kk-KZ"/>
        </w:rPr>
        <w:object w:dxaOrig="26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35pt" o:ole="">
            <v:imagedata r:id="rId6" o:title=""/>
          </v:shape>
          <o:OLEObject Type="Embed" ProgID="Equation.3" ShapeID="_x0000_i1025" DrawAspect="Content" ObjectID="_1609586258" r:id="rId7"/>
        </w:object>
      </w:r>
      <w:r w:rsidRPr="00141E03">
        <w:rPr>
          <w:sz w:val="28"/>
          <w:szCs w:val="28"/>
          <w:lang w:val="kk-KZ"/>
        </w:rPr>
        <w:t>.</w:t>
      </w:r>
      <w:r w:rsidRPr="00141E03">
        <w:rPr>
          <w:sz w:val="28"/>
          <w:szCs w:val="28"/>
          <w:lang w:val="kk-KZ"/>
        </w:rPr>
        <w:tab/>
      </w:r>
      <w:r w:rsidRPr="00141E03">
        <w:rPr>
          <w:sz w:val="28"/>
          <w:szCs w:val="28"/>
          <w:lang w:val="kk-KZ"/>
        </w:rPr>
        <w:tab/>
      </w:r>
      <w:r w:rsidRPr="00141E03">
        <w:rPr>
          <w:sz w:val="28"/>
          <w:szCs w:val="28"/>
          <w:lang w:val="kk-KZ"/>
        </w:rPr>
        <w:tab/>
      </w:r>
      <w:r w:rsidRPr="00141E03">
        <w:rPr>
          <w:sz w:val="28"/>
          <w:szCs w:val="28"/>
          <w:lang w:val="kk-KZ"/>
        </w:rPr>
        <w:tab/>
      </w:r>
      <w:r w:rsidRPr="00141E03">
        <w:rPr>
          <w:sz w:val="28"/>
          <w:szCs w:val="28"/>
          <w:lang w:val="kk-KZ"/>
        </w:rPr>
        <w:tab/>
      </w:r>
      <w:r w:rsidRPr="00141E03">
        <w:rPr>
          <w:sz w:val="28"/>
          <w:szCs w:val="28"/>
          <w:lang w:val="kk-KZ"/>
        </w:rPr>
        <w:tab/>
        <w:t>(1)</w:t>
      </w:r>
    </w:p>
    <w:p w:rsidR="00A1224B" w:rsidRPr="00141E03" w:rsidRDefault="00A1224B" w:rsidP="00A1224B">
      <w:pPr>
        <w:jc w:val="both"/>
        <w:rPr>
          <w:sz w:val="28"/>
          <w:szCs w:val="28"/>
          <w:lang w:val="kk-KZ"/>
        </w:rPr>
      </w:pPr>
      <w:r w:rsidRPr="00141E03">
        <w:rPr>
          <w:sz w:val="28"/>
          <w:szCs w:val="28"/>
          <w:lang w:val="kk-KZ"/>
        </w:rPr>
        <w:lastRenderedPageBreak/>
        <w:t xml:space="preserve">Енді екі </w:t>
      </w:r>
      <w:r w:rsidRPr="00141E03">
        <w:rPr>
          <w:i/>
          <w:sz w:val="28"/>
          <w:szCs w:val="28"/>
          <w:lang w:val="kk-KZ"/>
        </w:rPr>
        <w:t>А</w:t>
      </w:r>
      <w:r w:rsidRPr="00141E03">
        <w:rPr>
          <w:sz w:val="28"/>
          <w:szCs w:val="28"/>
          <w:lang w:val="kk-KZ"/>
        </w:rPr>
        <w:t xml:space="preserve"> мен </w:t>
      </w:r>
      <w:r w:rsidRPr="00141E03">
        <w:rPr>
          <w:i/>
          <w:sz w:val="28"/>
          <w:szCs w:val="28"/>
          <w:lang w:val="kk-KZ"/>
        </w:rPr>
        <w:t>В</w:t>
      </w:r>
      <w:r w:rsidRPr="00141E03">
        <w:rPr>
          <w:sz w:val="28"/>
          <w:szCs w:val="28"/>
          <w:lang w:val="kk-KZ"/>
        </w:rPr>
        <w:t xml:space="preserve"> металдан құралған тұйық тізбекте (129-сурет)</w:t>
      </w:r>
      <w:r w:rsidRPr="00141E03">
        <w:rPr>
          <w:i/>
          <w:sz w:val="28"/>
          <w:szCs w:val="28"/>
          <w:lang w:val="kk-KZ"/>
        </w:rPr>
        <w:t xml:space="preserve"> 1</w:t>
      </w:r>
      <w:r w:rsidRPr="00141E03">
        <w:rPr>
          <w:sz w:val="28"/>
          <w:szCs w:val="28"/>
          <w:lang w:val="kk-KZ"/>
        </w:rPr>
        <w:t xml:space="preserve">-контакт </w:t>
      </w:r>
      <w:r w:rsidRPr="00141E03">
        <w:rPr>
          <w:i/>
          <w:sz w:val="28"/>
          <w:szCs w:val="28"/>
          <w:lang w:val="kk-KZ"/>
        </w:rPr>
        <w:t>Т</w:t>
      </w:r>
      <w:r w:rsidRPr="00141E03">
        <w:rPr>
          <w:i/>
          <w:sz w:val="28"/>
          <w:szCs w:val="28"/>
          <w:vertAlign w:val="subscript"/>
          <w:lang w:val="kk-KZ"/>
        </w:rPr>
        <w:t>1</w:t>
      </w:r>
      <w:r w:rsidRPr="00141E03">
        <w:rPr>
          <w:i/>
          <w:sz w:val="28"/>
          <w:szCs w:val="28"/>
          <w:lang w:val="kk-KZ"/>
        </w:rPr>
        <w:t xml:space="preserve"> </w:t>
      </w:r>
      <w:r w:rsidRPr="00141E03">
        <w:rPr>
          <w:sz w:val="28"/>
          <w:szCs w:val="28"/>
          <w:lang w:val="kk-KZ"/>
        </w:rPr>
        <w:t xml:space="preserve">температурада, ал </w:t>
      </w:r>
      <w:r w:rsidRPr="00141E03">
        <w:rPr>
          <w:i/>
          <w:sz w:val="28"/>
          <w:szCs w:val="28"/>
          <w:lang w:val="kk-KZ"/>
        </w:rPr>
        <w:t>2</w:t>
      </w:r>
      <w:r w:rsidRPr="00141E03">
        <w:rPr>
          <w:sz w:val="28"/>
          <w:szCs w:val="28"/>
          <w:lang w:val="kk-KZ"/>
        </w:rPr>
        <w:t xml:space="preserve">-контакт </w:t>
      </w:r>
      <w:r w:rsidRPr="00141E03">
        <w:rPr>
          <w:i/>
          <w:sz w:val="28"/>
          <w:szCs w:val="28"/>
          <w:lang w:val="kk-KZ"/>
        </w:rPr>
        <w:t>Т</w:t>
      </w:r>
      <w:r w:rsidRPr="00141E03">
        <w:rPr>
          <w:i/>
          <w:sz w:val="28"/>
          <w:szCs w:val="28"/>
          <w:vertAlign w:val="subscript"/>
          <w:lang w:val="kk-KZ"/>
        </w:rPr>
        <w:t>2</w:t>
      </w:r>
      <w:r w:rsidRPr="00141E03">
        <w:rPr>
          <w:sz w:val="28"/>
          <w:szCs w:val="28"/>
          <w:lang w:val="kk-KZ"/>
        </w:rPr>
        <w:t xml:space="preserve"> температурада тұр едйік. Шығу жұмыстары V</w:t>
      </w:r>
      <w:r w:rsidRPr="00141E03">
        <w:rPr>
          <w:sz w:val="28"/>
          <w:szCs w:val="28"/>
          <w:vertAlign w:val="subscript"/>
          <w:lang w:val="kk-KZ"/>
        </w:rPr>
        <w:t>A</w:t>
      </w:r>
      <w:r w:rsidRPr="00141E03">
        <w:rPr>
          <w:sz w:val="28"/>
          <w:szCs w:val="28"/>
          <w:lang w:val="kk-KZ"/>
        </w:rPr>
        <w:t xml:space="preserve"> мен V</w:t>
      </w:r>
      <w:r w:rsidRPr="00141E03">
        <w:rPr>
          <w:sz w:val="28"/>
          <w:szCs w:val="28"/>
          <w:vertAlign w:val="subscript"/>
          <w:lang w:val="kk-KZ"/>
        </w:rPr>
        <w:t>B</w:t>
      </w:r>
      <w:r w:rsidRPr="00141E03">
        <w:rPr>
          <w:sz w:val="28"/>
          <w:szCs w:val="28"/>
          <w:lang w:val="kk-KZ"/>
        </w:rPr>
        <w:t xml:space="preserve"> және еркін электрондардың сандары </w:t>
      </w:r>
      <w:r w:rsidRPr="00141E03">
        <w:rPr>
          <w:position w:val="-12"/>
          <w:sz w:val="28"/>
          <w:szCs w:val="28"/>
        </w:rPr>
        <w:object w:dxaOrig="360" w:dyaOrig="360">
          <v:shape id="_x0000_i1026" type="#_x0000_t75" style="width:18pt;height:18pt" o:ole="">
            <v:imagedata r:id="rId8" o:title=""/>
          </v:shape>
          <o:OLEObject Type="Embed" ProgID="Equation.3" ShapeID="_x0000_i1026" DrawAspect="Content" ObjectID="_1609586259" r:id="rId9"/>
        </w:object>
      </w:r>
      <w:r w:rsidRPr="00141E03">
        <w:rPr>
          <w:sz w:val="28"/>
          <w:szCs w:val="28"/>
          <w:lang w:val="kk-KZ"/>
        </w:rPr>
        <w:t xml:space="preserve"> мен </w:t>
      </w:r>
      <w:r w:rsidRPr="00141E03">
        <w:rPr>
          <w:position w:val="-12"/>
          <w:sz w:val="28"/>
          <w:szCs w:val="28"/>
        </w:rPr>
        <w:object w:dxaOrig="360" w:dyaOrig="360">
          <v:shape id="_x0000_i1027" type="#_x0000_t75" style="width:18pt;height:18pt" o:ole="">
            <v:imagedata r:id="rId10" o:title=""/>
          </v:shape>
          <o:OLEObject Type="Embed" ProgID="Equation.3" ShapeID="_x0000_i1027" DrawAspect="Content" ObjectID="_1609586260" r:id="rId11"/>
        </w:object>
      </w:r>
      <w:r w:rsidRPr="00141E03">
        <w:rPr>
          <w:sz w:val="28"/>
          <w:szCs w:val="28"/>
          <w:lang w:val="kk-KZ"/>
        </w:rPr>
        <w:t xml:space="preserve"> температураға байланысты емес деп есептейік.Толық э. қ. к. ξ тұйық тізбекті белгілі бір бағытпен (мысалы, 129-суретте стрелкамен көрсетілген бағытпен) орағытқанда, бізге ұшырайтын барлық потенциалдар секірмелерінің қосындысына тең. Сонда (1) бойынша:</w:t>
      </w:r>
    </w:p>
    <w:p w:rsidR="00A1224B" w:rsidRDefault="00A1224B" w:rsidP="00A1224B">
      <w:pPr>
        <w:jc w:val="center"/>
        <w:rPr>
          <w:sz w:val="28"/>
          <w:szCs w:val="28"/>
          <w:lang w:val="kk-KZ"/>
        </w:rPr>
      </w:pPr>
      <w:r w:rsidRPr="00141E03">
        <w:rPr>
          <w:position w:val="-30"/>
          <w:sz w:val="28"/>
          <w:szCs w:val="28"/>
          <w:lang w:val="kk-KZ"/>
        </w:rPr>
        <w:object w:dxaOrig="5920" w:dyaOrig="700">
          <v:shape id="_x0000_i1028" type="#_x0000_t75" style="width:296pt;height:35pt" o:ole="">
            <v:imagedata r:id="rId12" o:title=""/>
          </v:shape>
          <o:OLEObject Type="Embed" ProgID="Equation.3" ShapeID="_x0000_i1028" DrawAspect="Content" ObjectID="_1609586261" r:id="rId13"/>
        </w:object>
      </w:r>
      <w:r w:rsidRPr="00141E03">
        <w:rPr>
          <w:sz w:val="28"/>
          <w:szCs w:val="28"/>
          <w:lang w:val="kk-KZ"/>
        </w:rPr>
        <w:t>,</w:t>
      </w:r>
    </w:p>
    <w:p w:rsidR="00A1224B" w:rsidRPr="00141E03" w:rsidRDefault="00A1224B" w:rsidP="00A1224B">
      <w:pPr>
        <w:tabs>
          <w:tab w:val="left" w:pos="0"/>
        </w:tabs>
        <w:rPr>
          <w:sz w:val="28"/>
          <w:szCs w:val="28"/>
          <w:lang w:val="kk-KZ"/>
        </w:rPr>
      </w:pPr>
      <w:r>
        <w:rPr>
          <w:sz w:val="28"/>
          <w:szCs w:val="28"/>
          <w:lang w:val="kk-KZ"/>
        </w:rPr>
        <w:t>о</w:t>
      </w:r>
      <w:r w:rsidRPr="00141E03">
        <w:rPr>
          <w:sz w:val="28"/>
          <w:szCs w:val="28"/>
          <w:lang w:val="kk-KZ"/>
        </w:rPr>
        <w:t>сыдан</w:t>
      </w:r>
      <w:r>
        <w:rPr>
          <w:sz w:val="28"/>
          <w:szCs w:val="28"/>
          <w:lang w:val="kk-KZ"/>
        </w:rPr>
        <w:t xml:space="preserve">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141E03">
        <w:rPr>
          <w:position w:val="-30"/>
          <w:sz w:val="28"/>
          <w:szCs w:val="28"/>
          <w:lang w:val="kk-KZ"/>
        </w:rPr>
        <w:object w:dxaOrig="2120" w:dyaOrig="700">
          <v:shape id="_x0000_i1029" type="#_x0000_t75" style="width:106pt;height:35pt" o:ole="">
            <v:imagedata r:id="rId14" o:title=""/>
          </v:shape>
          <o:OLEObject Type="Embed" ProgID="Equation.3" ShapeID="_x0000_i1029" DrawAspect="Content" ObjectID="_1609586262" r:id="rId15"/>
        </w:object>
      </w:r>
      <w:r w:rsidRPr="00141E03">
        <w:rPr>
          <w:sz w:val="28"/>
          <w:szCs w:val="28"/>
          <w:lang w:val="kk-KZ"/>
        </w:rPr>
        <w:t>.</w:t>
      </w:r>
      <w:r w:rsidRPr="00141E03">
        <w:rPr>
          <w:sz w:val="28"/>
          <w:szCs w:val="28"/>
          <w:lang w:val="kk-KZ"/>
        </w:rPr>
        <w:tab/>
      </w:r>
      <w:r w:rsidRPr="00141E03">
        <w:rPr>
          <w:sz w:val="28"/>
          <w:szCs w:val="28"/>
          <w:lang w:val="kk-KZ"/>
        </w:rPr>
        <w:tab/>
      </w:r>
      <w:r w:rsidRPr="00141E03">
        <w:rPr>
          <w:sz w:val="28"/>
          <w:szCs w:val="28"/>
          <w:lang w:val="kk-KZ"/>
        </w:rPr>
        <w:tab/>
      </w:r>
      <w:r w:rsidRPr="00141E03">
        <w:rPr>
          <w:sz w:val="28"/>
          <w:szCs w:val="28"/>
          <w:lang w:val="kk-KZ"/>
        </w:rPr>
        <w:tab/>
        <w:t>(2)</w:t>
      </w:r>
    </w:p>
    <w:p w:rsidR="00A1224B" w:rsidRPr="00141E03" w:rsidRDefault="00A1224B" w:rsidP="00A1224B">
      <w:pPr>
        <w:jc w:val="both"/>
        <w:rPr>
          <w:sz w:val="28"/>
          <w:szCs w:val="28"/>
          <w:lang w:val="kk-KZ"/>
        </w:rPr>
      </w:pPr>
      <w:r w:rsidRPr="00141E03">
        <w:rPr>
          <w:sz w:val="28"/>
          <w:szCs w:val="28"/>
          <w:lang w:val="kk-KZ"/>
        </w:rPr>
        <w:t xml:space="preserve">(2) формуладан жапсарлар әр түрлі температурада болғанда термоэлектр қозғаушы күш ξ туады да, оның шамасы жапсарлар температураларының </w:t>
      </w:r>
      <w:r w:rsidRPr="00141E03">
        <w:rPr>
          <w:position w:val="-10"/>
          <w:sz w:val="28"/>
          <w:szCs w:val="28"/>
        </w:rPr>
        <w:object w:dxaOrig="639" w:dyaOrig="340">
          <v:shape id="_x0000_i1030" type="#_x0000_t75" style="width:32pt;height:17pt" o:ole="">
            <v:imagedata r:id="rId16" o:title=""/>
          </v:shape>
          <o:OLEObject Type="Embed" ProgID="Equation.3" ShapeID="_x0000_i1030" DrawAspect="Content" ObjectID="_1609586263" r:id="rId17"/>
        </w:object>
      </w:r>
      <w:r w:rsidRPr="00141E03">
        <w:rPr>
          <w:sz w:val="28"/>
          <w:szCs w:val="28"/>
          <w:lang w:val="kk-KZ"/>
        </w:rPr>
        <w:t xml:space="preserve"> айырмасына тура пропорционал болатындығы көйрінеді. (2) формула электрондар концентрациясы </w:t>
      </w:r>
      <w:r w:rsidRPr="00141E03">
        <w:rPr>
          <w:position w:val="-12"/>
          <w:sz w:val="28"/>
          <w:szCs w:val="28"/>
        </w:rPr>
        <w:object w:dxaOrig="360" w:dyaOrig="360">
          <v:shape id="_x0000_i1031" type="#_x0000_t75" style="width:18pt;height:18pt" o:ole="">
            <v:imagedata r:id="rId8" o:title=""/>
          </v:shape>
          <o:OLEObject Type="Embed" ProgID="Equation.3" ShapeID="_x0000_i1031" DrawAspect="Content" ObjectID="_1609586264" r:id="rId18"/>
        </w:object>
      </w:r>
      <w:r w:rsidRPr="00141E03">
        <w:rPr>
          <w:sz w:val="28"/>
          <w:szCs w:val="28"/>
          <w:lang w:val="kk-KZ"/>
        </w:rPr>
        <w:t xml:space="preserve"> және </w:t>
      </w:r>
      <w:r w:rsidRPr="00141E03">
        <w:rPr>
          <w:position w:val="-12"/>
          <w:sz w:val="28"/>
          <w:szCs w:val="28"/>
        </w:rPr>
        <w:object w:dxaOrig="360" w:dyaOrig="360">
          <v:shape id="_x0000_i1032" type="#_x0000_t75" style="width:18pt;height:18pt" o:ole="">
            <v:imagedata r:id="rId10" o:title=""/>
          </v:shape>
          <o:OLEObject Type="Embed" ProgID="Equation.3" ShapeID="_x0000_i1032" DrawAspect="Content" ObjectID="_1609586265" r:id="rId19"/>
        </w:object>
      </w:r>
      <w:r w:rsidRPr="00141E03">
        <w:rPr>
          <w:sz w:val="28"/>
          <w:szCs w:val="28"/>
          <w:lang w:val="kk-KZ"/>
        </w:rPr>
        <w:t xml:space="preserve"> температураға (мүмкін) тәуелді болуын еске алмайды.</w:t>
      </w:r>
    </w:p>
    <w:p w:rsidR="00A1224B" w:rsidRPr="00141E03" w:rsidRDefault="00A1224B" w:rsidP="00A1224B">
      <w:pPr>
        <w:ind w:firstLine="360"/>
        <w:jc w:val="both"/>
        <w:rPr>
          <w:sz w:val="28"/>
          <w:szCs w:val="28"/>
          <w:lang w:val="kk-KZ"/>
        </w:rPr>
      </w:pPr>
      <w:r>
        <w:rPr>
          <w:noProof/>
          <w:sz w:val="28"/>
          <w:szCs w:val="28"/>
        </w:rPr>
        <w:drawing>
          <wp:anchor distT="0" distB="0" distL="114300" distR="114300" simplePos="0" relativeHeight="251660288" behindDoc="0" locked="0" layoutInCell="1" allowOverlap="1">
            <wp:simplePos x="0" y="0"/>
            <wp:positionH relativeFrom="column">
              <wp:posOffset>0</wp:posOffset>
            </wp:positionH>
            <wp:positionV relativeFrom="paragraph">
              <wp:posOffset>356235</wp:posOffset>
            </wp:positionV>
            <wp:extent cx="2466975" cy="1916430"/>
            <wp:effectExtent l="0" t="0" r="9525" b="7620"/>
            <wp:wrapSquare wrapText="bothSides"/>
            <wp:docPr id="1" name="Рисунок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pic:cNvPicPr>
                      <a:picLocks noChangeAspect="1" noChangeArrowheads="1"/>
                    </pic:cNvPicPr>
                  </pic:nvPicPr>
                  <pic:blipFill>
                    <a:blip r:embed="rId20" cstate="print">
                      <a:extLst>
                        <a:ext uri="{28A0092B-C50C-407E-A947-70E740481C1C}">
                          <a14:useLocalDpi xmlns:a14="http://schemas.microsoft.com/office/drawing/2010/main" val="0"/>
                        </a:ext>
                      </a:extLst>
                    </a:blip>
                    <a:srcRect t="3618" r="6804"/>
                    <a:stretch>
                      <a:fillRect/>
                    </a:stretch>
                  </pic:blipFill>
                  <pic:spPr bwMode="auto">
                    <a:xfrm>
                      <a:off x="0" y="0"/>
                      <a:ext cx="2466975" cy="19164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41E03">
        <w:rPr>
          <w:sz w:val="28"/>
          <w:szCs w:val="28"/>
          <w:lang w:val="kk-KZ"/>
        </w:rPr>
        <w:t>Теория бойынша термоэлектр қозғаушы күштің шамасы әр градусқа вольттің бірнеше жүз мыңдық үлесіндей. Мысалы, константан мен темірден қуралған тізбек жағдайында, жапсарлардың температура айырмасы 1˚С болғанда 5,2*10</w:t>
      </w:r>
      <w:r w:rsidRPr="00141E03">
        <w:rPr>
          <w:sz w:val="28"/>
          <w:szCs w:val="28"/>
          <w:vertAlign w:val="superscript"/>
          <w:lang w:val="kk-KZ"/>
        </w:rPr>
        <w:t>-5</w:t>
      </w:r>
      <w:r w:rsidRPr="00141E03">
        <w:rPr>
          <w:sz w:val="28"/>
          <w:szCs w:val="28"/>
          <w:lang w:val="kk-KZ"/>
        </w:rPr>
        <w:t xml:space="preserve"> в э. қ. к. өнеді. Осы э. қ. к. жапсарладың температура айырмасына, недәуір жақсы дәлдікпен, тура пропорционал болып өседі. Сүйтсе де, термоэлектр қозғаушы күштің температуралар айырмасына тәуелділігі күрделірек түрде болатыны да байқалады. Мысалы, қос металл мырыш – күміс, температуралар айырмасы интервалы 0˚-тен 100˚С-қа шейін болғанда, +0,5</w:t>
      </w:r>
      <w:r w:rsidRPr="00141E03">
        <w:rPr>
          <w:position w:val="-30"/>
          <w:sz w:val="28"/>
          <w:szCs w:val="28"/>
          <w:lang w:val="kk-KZ"/>
        </w:rPr>
        <w:object w:dxaOrig="580" w:dyaOrig="680">
          <v:shape id="_x0000_i1033" type="#_x0000_t75" style="width:29pt;height:34pt" o:ole="">
            <v:imagedata r:id="rId21" o:title=""/>
          </v:shape>
          <o:OLEObject Type="Embed" ProgID="Equation.3" ShapeID="_x0000_i1033" DrawAspect="Content" ObjectID="_1609586266" r:id="rId22"/>
        </w:object>
      </w:r>
      <w:r w:rsidRPr="00141E03">
        <w:rPr>
          <w:sz w:val="28"/>
          <w:szCs w:val="28"/>
          <w:lang w:val="kk-KZ"/>
        </w:rPr>
        <w:t xml:space="preserve"> береді, ал температуралар айынмасы интервалы 300-ден 400˚С-қа шейін болғанда, +4,6</w:t>
      </w:r>
      <w:r w:rsidRPr="00141E03">
        <w:rPr>
          <w:position w:val="-30"/>
          <w:sz w:val="28"/>
          <w:szCs w:val="28"/>
          <w:lang w:val="kk-KZ"/>
        </w:rPr>
        <w:object w:dxaOrig="580" w:dyaOrig="680">
          <v:shape id="_x0000_i1034" type="#_x0000_t75" style="width:29pt;height:34pt" o:ole="">
            <v:imagedata r:id="rId23" o:title=""/>
          </v:shape>
          <o:OLEObject Type="Embed" ProgID="Equation.3" ShapeID="_x0000_i1034" DrawAspect="Content" ObjectID="_1609586267" r:id="rId24"/>
        </w:object>
      </w:r>
      <w:r w:rsidRPr="00141E03">
        <w:rPr>
          <w:sz w:val="28"/>
          <w:szCs w:val="28"/>
          <w:lang w:val="kk-KZ"/>
        </w:rPr>
        <w:t xml:space="preserve"> береді. Э. қ. күштің таңбасы өзгеруі де мүмкін: вольфрам – молибден қос металында кішкене температуралар айырмасында ток ыстық жапсар арқылы молибденнен вольфрамға, ал үлкен температуралар айырмасында вольфрамнан молибденге қарай жүреді. Термоэлектр қозғаушы күштің температуралар айырамына осындай түрде тәуелді болуының бір себебі температура өзгергенде, бірлік көлеміндегі еркін электрондар саны қатынасының өзгеруі деп түсіндіруге болады. Бірақ термоэлектр құбылыстарының толық теориясын тек кванттық механикаға сүйеніп беруге болады.</w:t>
      </w:r>
    </w:p>
    <w:p w:rsidR="00A1224B" w:rsidRDefault="00A1224B" w:rsidP="00A1224B">
      <w:pPr>
        <w:ind w:firstLine="360"/>
        <w:jc w:val="both"/>
        <w:rPr>
          <w:sz w:val="28"/>
          <w:szCs w:val="28"/>
          <w:lang w:val="kk-KZ"/>
        </w:rPr>
      </w:pPr>
      <w:r w:rsidRPr="00141E03">
        <w:rPr>
          <w:sz w:val="28"/>
          <w:szCs w:val="28"/>
          <w:lang w:val="kk-KZ"/>
        </w:rPr>
        <w:lastRenderedPageBreak/>
        <w:t xml:space="preserve">Термоэлектр құбылыстары осы кезде жоғары температураларды өлшеу үшін де, өте нашар жылуды аңғару үшін де жаппай қолданылады. Жоғары температураларды өлшеу үшін </w:t>
      </w:r>
      <w:r w:rsidRPr="00141E03">
        <w:rPr>
          <w:i/>
          <w:sz w:val="28"/>
          <w:szCs w:val="28"/>
          <w:lang w:val="kk-KZ"/>
        </w:rPr>
        <w:t>термопаралар</w:t>
      </w:r>
      <w:r w:rsidRPr="00141E03">
        <w:rPr>
          <w:sz w:val="28"/>
          <w:szCs w:val="28"/>
          <w:lang w:val="kk-KZ"/>
        </w:rPr>
        <w:t xml:space="preserve">, немесе термоэлементтер, қолданылады; олар белгілі бір металдардан істелген екі сымнан тұрады да, термоэлектр қозғаушы күші белгілі және жақсы өлшенген болады. Сымдардың контакт жері дәнекерлеп ұстатылады не пісіріледі. Контактінің біреуі (130-суретте </w:t>
      </w:r>
      <w:r w:rsidRPr="00141E03">
        <w:rPr>
          <w:i/>
          <w:sz w:val="28"/>
          <w:szCs w:val="28"/>
          <w:lang w:val="kk-KZ"/>
        </w:rPr>
        <w:t>b</w:t>
      </w:r>
      <w:r w:rsidRPr="00141E03">
        <w:rPr>
          <w:sz w:val="28"/>
          <w:szCs w:val="28"/>
          <w:lang w:val="kk-KZ"/>
        </w:rPr>
        <w:t xml:space="preserve">) температурасы </w:t>
      </w:r>
      <w:r w:rsidRPr="00141E03">
        <w:rPr>
          <w:i/>
          <w:sz w:val="28"/>
          <w:szCs w:val="28"/>
          <w:lang w:val="kk-KZ"/>
        </w:rPr>
        <w:t>T</w:t>
      </w:r>
      <w:r w:rsidRPr="00141E03">
        <w:rPr>
          <w:i/>
          <w:sz w:val="28"/>
          <w:szCs w:val="28"/>
          <w:vertAlign w:val="subscript"/>
          <w:lang w:val="kk-KZ"/>
        </w:rPr>
        <w:t>0</w:t>
      </w:r>
      <w:r w:rsidRPr="00141E03">
        <w:rPr>
          <w:sz w:val="28"/>
          <w:szCs w:val="28"/>
          <w:lang w:val="kk-KZ"/>
        </w:rPr>
        <w:t xml:space="preserve"> мәлім бір ортаға, мысалы еріп тұрған мұзы бар сауытқа, екіншісі (130-суретте </w:t>
      </w:r>
      <w:r w:rsidRPr="00141E03">
        <w:rPr>
          <w:i/>
          <w:sz w:val="28"/>
          <w:szCs w:val="28"/>
          <w:lang w:val="kk-KZ"/>
        </w:rPr>
        <w:t>a</w:t>
      </w:r>
      <w:r w:rsidRPr="00141E03">
        <w:rPr>
          <w:sz w:val="28"/>
          <w:szCs w:val="28"/>
          <w:lang w:val="kk-KZ"/>
        </w:rPr>
        <w:t xml:space="preserve">) </w:t>
      </w:r>
      <w:r w:rsidRPr="00141E03">
        <w:rPr>
          <w:i/>
          <w:sz w:val="28"/>
          <w:szCs w:val="28"/>
          <w:lang w:val="kk-KZ"/>
        </w:rPr>
        <w:t>T</w:t>
      </w:r>
      <w:r w:rsidRPr="00141E03">
        <w:rPr>
          <w:sz w:val="28"/>
          <w:szCs w:val="28"/>
          <w:lang w:val="kk-KZ"/>
        </w:rPr>
        <w:t xml:space="preserve"> температурасы өлшенгелі отырған орынға қойылады. Тізбекте өнетін э. қ. к. </w:t>
      </w:r>
      <w:r w:rsidRPr="00141E03">
        <w:rPr>
          <w:i/>
          <w:sz w:val="28"/>
          <w:szCs w:val="28"/>
          <w:lang w:val="kk-KZ"/>
        </w:rPr>
        <w:t>V</w:t>
      </w:r>
      <w:r w:rsidRPr="00141E03">
        <w:rPr>
          <w:sz w:val="28"/>
          <w:szCs w:val="28"/>
          <w:lang w:val="kk-KZ"/>
        </w:rPr>
        <w:t xml:space="preserve"> вольтметр көмегімен өлшенеді. Өлшенген э. қ. к. бойынша </w:t>
      </w:r>
      <w:r w:rsidRPr="00141E03">
        <w:rPr>
          <w:i/>
          <w:sz w:val="28"/>
          <w:szCs w:val="28"/>
          <w:lang w:val="kk-KZ"/>
        </w:rPr>
        <w:t>T - T</w:t>
      </w:r>
      <w:r w:rsidRPr="00141E03">
        <w:rPr>
          <w:i/>
          <w:sz w:val="28"/>
          <w:szCs w:val="28"/>
          <w:vertAlign w:val="subscript"/>
          <w:lang w:val="kk-KZ"/>
        </w:rPr>
        <w:t>0</w:t>
      </w:r>
      <w:r w:rsidRPr="00141E03">
        <w:rPr>
          <w:sz w:val="28"/>
          <w:szCs w:val="28"/>
          <w:lang w:val="kk-KZ"/>
        </w:rPr>
        <w:t xml:space="preserve"> температуралар айырмасы анықталады. Мұнда </w:t>
      </w:r>
      <w:r w:rsidRPr="00141E03">
        <w:rPr>
          <w:i/>
          <w:sz w:val="28"/>
          <w:szCs w:val="28"/>
          <w:lang w:val="kk-KZ"/>
        </w:rPr>
        <w:t>T</w:t>
      </w:r>
      <w:r w:rsidRPr="00141E03">
        <w:rPr>
          <w:i/>
          <w:sz w:val="28"/>
          <w:szCs w:val="28"/>
          <w:vertAlign w:val="subscript"/>
          <w:lang w:val="kk-KZ"/>
        </w:rPr>
        <w:t>0</w:t>
      </w:r>
      <w:r w:rsidRPr="00141E03">
        <w:rPr>
          <w:sz w:val="28"/>
          <w:szCs w:val="28"/>
          <w:lang w:val="kk-KZ"/>
        </w:rPr>
        <w:t xml:space="preserve"> алдын ала мәлім болғандықтан, осы айырма бізге тура </w:t>
      </w:r>
      <w:r w:rsidRPr="00141E03">
        <w:rPr>
          <w:i/>
          <w:sz w:val="28"/>
          <w:szCs w:val="28"/>
          <w:lang w:val="kk-KZ"/>
        </w:rPr>
        <w:t>T</w:t>
      </w:r>
      <w:r w:rsidRPr="00141E03">
        <w:rPr>
          <w:sz w:val="28"/>
          <w:szCs w:val="28"/>
          <w:lang w:val="kk-KZ"/>
        </w:rPr>
        <w:t xml:space="preserve">-ні береді. Таңдаулы металдардан құралған термопара үшін, </w:t>
      </w:r>
      <w:r w:rsidRPr="00141E03">
        <w:rPr>
          <w:i/>
          <w:sz w:val="28"/>
          <w:szCs w:val="28"/>
          <w:lang w:val="kk-KZ"/>
        </w:rPr>
        <w:t>V</w:t>
      </w:r>
      <w:r w:rsidRPr="00141E03">
        <w:rPr>
          <w:sz w:val="28"/>
          <w:szCs w:val="28"/>
          <w:lang w:val="kk-KZ"/>
        </w:rPr>
        <w:t xml:space="preserve"> вольтметр тура градустарға градуирленген болады. Өте жағары емес температураларды өлшеуде константан – мыс және константан – темір термопаралары ұсталады; завод және лаборатория пештеріндегі (1700˚С-қа шейін) жоғары температураларды өлшеуде бір сымы таза платинадан, ал екіншісі платина мен 10% радий қорытпасынан істелген термопара қолданылады. </w:t>
      </w:r>
    </w:p>
    <w:p w:rsidR="00A1224B" w:rsidRDefault="00A1224B" w:rsidP="00A1224B">
      <w:pPr>
        <w:widowControl w:val="0"/>
        <w:jc w:val="both"/>
        <w:rPr>
          <w:snapToGrid w:val="0"/>
          <w:sz w:val="28"/>
          <w:szCs w:val="28"/>
          <w:u w:val="single"/>
          <w:lang w:val="kk-KZ"/>
        </w:rPr>
      </w:pPr>
      <w:r w:rsidRPr="008755A5">
        <w:rPr>
          <w:snapToGrid w:val="0"/>
          <w:sz w:val="28"/>
          <w:szCs w:val="28"/>
          <w:u w:val="single"/>
          <w:lang w:val="kk-KZ"/>
        </w:rPr>
        <w:t>Ж</w:t>
      </w:r>
      <w:r>
        <w:rPr>
          <w:snapToGrid w:val="0"/>
          <w:sz w:val="28"/>
          <w:szCs w:val="28"/>
          <w:u w:val="single"/>
          <w:lang w:val="kk-KZ"/>
        </w:rPr>
        <w:t>ұмысты орындау тәртібі</w:t>
      </w:r>
    </w:p>
    <w:p w:rsidR="00A1224B" w:rsidRPr="00D51AA1" w:rsidRDefault="00A1224B" w:rsidP="00A1224B">
      <w:pPr>
        <w:widowControl w:val="0"/>
        <w:jc w:val="both"/>
        <w:rPr>
          <w:snapToGrid w:val="0"/>
          <w:sz w:val="28"/>
          <w:szCs w:val="28"/>
          <w:lang w:val="kk-KZ"/>
        </w:rPr>
      </w:pPr>
      <w:r w:rsidRPr="00D51AA1">
        <w:rPr>
          <w:snapToGrid w:val="0"/>
          <w:sz w:val="28"/>
          <w:szCs w:val="28"/>
          <w:lang w:val="kk-KZ"/>
        </w:rPr>
        <w:t>1.</w:t>
      </w:r>
      <w:r>
        <w:rPr>
          <w:snapToGrid w:val="0"/>
          <w:sz w:val="28"/>
          <w:szCs w:val="28"/>
          <w:lang w:val="kk-KZ"/>
        </w:rPr>
        <w:t>Термопараның бір контактісін су бар ыдысқа және контактісінің маңында термометрді орнату қажет.</w:t>
      </w:r>
    </w:p>
    <w:p w:rsidR="00A1224B" w:rsidRPr="00D51AA1" w:rsidRDefault="00A1224B" w:rsidP="00A1224B">
      <w:pPr>
        <w:widowControl w:val="0"/>
        <w:jc w:val="both"/>
        <w:rPr>
          <w:snapToGrid w:val="0"/>
          <w:sz w:val="28"/>
          <w:szCs w:val="28"/>
          <w:lang w:val="kk-KZ"/>
        </w:rPr>
      </w:pPr>
      <w:r w:rsidRPr="00D51AA1">
        <w:rPr>
          <w:snapToGrid w:val="0"/>
          <w:sz w:val="28"/>
          <w:szCs w:val="28"/>
          <w:lang w:val="kk-KZ"/>
        </w:rPr>
        <w:t>2.Термопара</w:t>
      </w:r>
      <w:r>
        <w:rPr>
          <w:snapToGrid w:val="0"/>
          <w:sz w:val="28"/>
          <w:szCs w:val="28"/>
          <w:lang w:val="kk-KZ"/>
        </w:rPr>
        <w:t>ны</w:t>
      </w:r>
      <w:r w:rsidRPr="00D51AA1">
        <w:rPr>
          <w:snapToGrid w:val="0"/>
          <w:sz w:val="28"/>
          <w:szCs w:val="28"/>
          <w:lang w:val="kk-KZ"/>
        </w:rPr>
        <w:t xml:space="preserve"> миллиамперметр</w:t>
      </w:r>
      <w:r>
        <w:rPr>
          <w:snapToGrid w:val="0"/>
          <w:sz w:val="28"/>
          <w:szCs w:val="28"/>
          <w:lang w:val="kk-KZ"/>
        </w:rPr>
        <w:t>ге қосады</w:t>
      </w:r>
      <w:r w:rsidRPr="00D51AA1">
        <w:rPr>
          <w:snapToGrid w:val="0"/>
          <w:sz w:val="28"/>
          <w:szCs w:val="28"/>
          <w:lang w:val="kk-KZ"/>
        </w:rPr>
        <w:t xml:space="preserve">, </w:t>
      </w:r>
      <w:r>
        <w:rPr>
          <w:snapToGrid w:val="0"/>
          <w:sz w:val="28"/>
          <w:szCs w:val="28"/>
          <w:lang w:val="kk-KZ"/>
        </w:rPr>
        <w:t xml:space="preserve">ондағы өлшеу шегі </w:t>
      </w:r>
      <w:r w:rsidRPr="00D51AA1">
        <w:rPr>
          <w:snapToGrid w:val="0"/>
          <w:sz w:val="28"/>
          <w:szCs w:val="28"/>
          <w:lang w:val="kk-KZ"/>
        </w:rPr>
        <w:t>0,15 миллиампер</w:t>
      </w:r>
      <w:r>
        <w:rPr>
          <w:snapToGrid w:val="0"/>
          <w:sz w:val="28"/>
          <w:szCs w:val="28"/>
          <w:lang w:val="kk-KZ"/>
        </w:rPr>
        <w:t xml:space="preserve"> деп алынып қойылады</w:t>
      </w:r>
      <w:r w:rsidRPr="00D51AA1">
        <w:rPr>
          <w:snapToGrid w:val="0"/>
          <w:sz w:val="28"/>
          <w:szCs w:val="28"/>
          <w:lang w:val="kk-KZ"/>
        </w:rPr>
        <w:t>.</w:t>
      </w:r>
    </w:p>
    <w:p w:rsidR="00A1224B" w:rsidRPr="00BF70B7" w:rsidRDefault="00A1224B" w:rsidP="00A1224B">
      <w:pPr>
        <w:widowControl w:val="0"/>
        <w:rPr>
          <w:snapToGrid w:val="0"/>
          <w:sz w:val="28"/>
          <w:szCs w:val="28"/>
          <w:lang w:val="kk-KZ"/>
        </w:rPr>
      </w:pPr>
      <w:r w:rsidRPr="00BF70B7">
        <w:rPr>
          <w:snapToGrid w:val="0"/>
          <w:sz w:val="28"/>
          <w:szCs w:val="28"/>
          <w:lang w:val="kk-KZ"/>
        </w:rPr>
        <w:t>3.</w:t>
      </w:r>
      <w:r>
        <w:rPr>
          <w:snapToGrid w:val="0"/>
          <w:sz w:val="28"/>
          <w:szCs w:val="28"/>
          <w:lang w:val="kk-KZ"/>
        </w:rPr>
        <w:t xml:space="preserve">Термопараның екінші контактісі бөлме температурасында болып қалады </w:t>
      </w:r>
      <w:r w:rsidRPr="00BF70B7">
        <w:rPr>
          <w:snapToGrid w:val="0"/>
          <w:sz w:val="28"/>
          <w:szCs w:val="28"/>
          <w:lang w:val="kk-KZ"/>
        </w:rPr>
        <w:t>(</w:t>
      </w:r>
      <w:r>
        <w:rPr>
          <w:snapToGrid w:val="0"/>
          <w:sz w:val="28"/>
          <w:szCs w:val="28"/>
          <w:lang w:val="kk-KZ"/>
        </w:rPr>
        <w:t>немесе су және мұз бар ыдыста</w:t>
      </w:r>
      <w:r w:rsidRPr="00BF70B7">
        <w:rPr>
          <w:snapToGrid w:val="0"/>
          <w:sz w:val="28"/>
          <w:szCs w:val="28"/>
          <w:lang w:val="kk-KZ"/>
        </w:rPr>
        <w:t>).</w:t>
      </w:r>
    </w:p>
    <w:p w:rsidR="00A1224B" w:rsidRPr="00BF70B7" w:rsidRDefault="00A1224B" w:rsidP="00A1224B">
      <w:pPr>
        <w:widowControl w:val="0"/>
        <w:rPr>
          <w:snapToGrid w:val="0"/>
          <w:sz w:val="28"/>
          <w:szCs w:val="28"/>
          <w:lang w:val="kk-KZ"/>
        </w:rPr>
      </w:pPr>
      <w:r w:rsidRPr="00BF70B7">
        <w:rPr>
          <w:snapToGrid w:val="0"/>
          <w:sz w:val="28"/>
          <w:szCs w:val="28"/>
          <w:lang w:val="kk-KZ"/>
        </w:rPr>
        <w:t>4.</w:t>
      </w:r>
      <w:r>
        <w:rPr>
          <w:snapToGrid w:val="0"/>
          <w:sz w:val="28"/>
          <w:szCs w:val="28"/>
          <w:lang w:val="kk-KZ"/>
        </w:rPr>
        <w:t>Су бар ыдысты плитка үстіне қойып сеть желісіне қосамыз</w:t>
      </w:r>
      <w:r w:rsidRPr="00BF70B7">
        <w:rPr>
          <w:snapToGrid w:val="0"/>
          <w:sz w:val="28"/>
          <w:szCs w:val="28"/>
          <w:lang w:val="kk-KZ"/>
        </w:rPr>
        <w:t>.</w:t>
      </w:r>
    </w:p>
    <w:p w:rsidR="00A1224B" w:rsidRPr="001834D1" w:rsidRDefault="00A1224B" w:rsidP="00A1224B">
      <w:pPr>
        <w:widowControl w:val="0"/>
        <w:jc w:val="both"/>
        <w:rPr>
          <w:snapToGrid w:val="0"/>
          <w:sz w:val="28"/>
          <w:szCs w:val="28"/>
          <w:lang w:val="kk-KZ"/>
        </w:rPr>
      </w:pPr>
      <w:r w:rsidRPr="001834D1">
        <w:rPr>
          <w:snapToGrid w:val="0"/>
          <w:sz w:val="28"/>
          <w:szCs w:val="28"/>
          <w:lang w:val="kk-KZ"/>
        </w:rPr>
        <w:t>5.</w:t>
      </w:r>
      <w:r>
        <w:rPr>
          <w:snapToGrid w:val="0"/>
          <w:sz w:val="28"/>
          <w:szCs w:val="28"/>
          <w:lang w:val="kk-KZ"/>
        </w:rPr>
        <w:t xml:space="preserve">Температураны әр бір 10 градус арқылы өлшеп, </w:t>
      </w:r>
      <w:r w:rsidRPr="001834D1">
        <w:rPr>
          <w:snapToGrid w:val="0"/>
          <w:sz w:val="28"/>
          <w:szCs w:val="28"/>
          <w:lang w:val="kk-KZ"/>
        </w:rPr>
        <w:t>миллиамперметр</w:t>
      </w:r>
      <w:r>
        <w:rPr>
          <w:snapToGrid w:val="0"/>
          <w:sz w:val="28"/>
          <w:szCs w:val="28"/>
          <w:lang w:val="kk-KZ"/>
        </w:rPr>
        <w:t xml:space="preserve"> көрсетулерін жазып аламыз</w:t>
      </w:r>
      <w:r w:rsidRPr="001834D1">
        <w:rPr>
          <w:snapToGrid w:val="0"/>
          <w:sz w:val="28"/>
          <w:szCs w:val="28"/>
          <w:lang w:val="kk-KZ"/>
        </w:rPr>
        <w:t>.</w:t>
      </w:r>
    </w:p>
    <w:p w:rsidR="00A1224B" w:rsidRPr="00553E54" w:rsidRDefault="00A1224B" w:rsidP="00A1224B">
      <w:pPr>
        <w:widowControl w:val="0"/>
        <w:rPr>
          <w:snapToGrid w:val="0"/>
          <w:sz w:val="28"/>
          <w:szCs w:val="28"/>
        </w:rPr>
      </w:pPr>
      <w:r w:rsidRPr="00553E54">
        <w:rPr>
          <w:snapToGrid w:val="0"/>
          <w:sz w:val="28"/>
          <w:szCs w:val="28"/>
        </w:rPr>
        <w:t>6.</w:t>
      </w:r>
      <w:r>
        <w:rPr>
          <w:snapToGrid w:val="0"/>
          <w:sz w:val="28"/>
          <w:szCs w:val="28"/>
          <w:lang w:val="kk-KZ"/>
        </w:rPr>
        <w:t xml:space="preserve">Алынған нәтижелер бойынша </w:t>
      </w:r>
      <w:r w:rsidRPr="00553E54">
        <w:rPr>
          <w:snapToGrid w:val="0"/>
          <w:sz w:val="28"/>
          <w:szCs w:val="28"/>
        </w:rPr>
        <w:t>градуир</w:t>
      </w:r>
      <w:r>
        <w:rPr>
          <w:snapToGrid w:val="0"/>
          <w:sz w:val="28"/>
          <w:szCs w:val="28"/>
          <w:lang w:val="kk-KZ"/>
        </w:rPr>
        <w:t xml:space="preserve">ленген </w:t>
      </w:r>
      <w:r w:rsidRPr="00553E54">
        <w:rPr>
          <w:snapToGrid w:val="0"/>
          <w:sz w:val="28"/>
          <w:szCs w:val="28"/>
        </w:rPr>
        <w:t>график</w:t>
      </w:r>
      <w:r>
        <w:rPr>
          <w:snapToGrid w:val="0"/>
          <w:sz w:val="28"/>
          <w:szCs w:val="28"/>
          <w:lang w:val="kk-KZ"/>
        </w:rPr>
        <w:t xml:space="preserve"> сызылады</w:t>
      </w:r>
      <w:r w:rsidRPr="00553E54">
        <w:rPr>
          <w:snapToGrid w:val="0"/>
          <w:sz w:val="28"/>
          <w:szCs w:val="28"/>
        </w:rPr>
        <w:t>.</w:t>
      </w:r>
    </w:p>
    <w:p w:rsidR="00A1224B" w:rsidRPr="0006044B" w:rsidRDefault="00A1224B" w:rsidP="00A1224B">
      <w:pPr>
        <w:widowControl w:val="0"/>
        <w:rPr>
          <w:snapToGrid w:val="0"/>
          <w:sz w:val="28"/>
          <w:szCs w:val="28"/>
          <w:u w:val="single"/>
          <w:lang w:val="kk-KZ"/>
        </w:rPr>
      </w:pPr>
      <w:r>
        <w:rPr>
          <w:snapToGrid w:val="0"/>
          <w:sz w:val="28"/>
          <w:szCs w:val="28"/>
          <w:u w:val="single"/>
          <w:lang w:val="kk-KZ"/>
        </w:rPr>
        <w:t>Бақылау сұрақтары</w:t>
      </w:r>
    </w:p>
    <w:p w:rsidR="00A1224B" w:rsidRPr="0006044B" w:rsidRDefault="00A1224B" w:rsidP="00A1224B">
      <w:pPr>
        <w:widowControl w:val="0"/>
        <w:rPr>
          <w:snapToGrid w:val="0"/>
          <w:sz w:val="28"/>
          <w:szCs w:val="28"/>
          <w:lang w:val="kk-KZ"/>
        </w:rPr>
      </w:pPr>
      <w:r w:rsidRPr="0006044B">
        <w:rPr>
          <w:snapToGrid w:val="0"/>
          <w:sz w:val="28"/>
          <w:szCs w:val="28"/>
          <w:lang w:val="kk-KZ"/>
        </w:rPr>
        <w:t>1.</w:t>
      </w:r>
      <w:r>
        <w:rPr>
          <w:snapToGrid w:val="0"/>
          <w:sz w:val="28"/>
          <w:szCs w:val="28"/>
          <w:lang w:val="kk-KZ"/>
        </w:rPr>
        <w:t>Термоэлетрлік құбылысты бірінші рет кім ашқан болатын</w:t>
      </w:r>
      <w:r w:rsidRPr="0006044B">
        <w:rPr>
          <w:snapToGrid w:val="0"/>
          <w:sz w:val="28"/>
          <w:szCs w:val="28"/>
          <w:lang w:val="kk-KZ"/>
        </w:rPr>
        <w:t>?</w:t>
      </w:r>
    </w:p>
    <w:p w:rsidR="00A1224B" w:rsidRPr="008755A5" w:rsidRDefault="00A1224B" w:rsidP="00A1224B">
      <w:pPr>
        <w:widowControl w:val="0"/>
        <w:rPr>
          <w:snapToGrid w:val="0"/>
          <w:sz w:val="28"/>
          <w:szCs w:val="28"/>
          <w:lang w:val="kk-KZ"/>
        </w:rPr>
      </w:pPr>
      <w:r w:rsidRPr="008755A5">
        <w:rPr>
          <w:snapToGrid w:val="0"/>
          <w:sz w:val="28"/>
          <w:szCs w:val="28"/>
          <w:lang w:val="kk-KZ"/>
        </w:rPr>
        <w:t>2.</w:t>
      </w:r>
      <w:r>
        <w:rPr>
          <w:snapToGrid w:val="0"/>
          <w:sz w:val="28"/>
          <w:szCs w:val="28"/>
          <w:lang w:val="kk-KZ"/>
        </w:rPr>
        <w:t>Термоэлектрлік құбылысының мағынасы неде</w:t>
      </w:r>
      <w:r w:rsidRPr="008755A5">
        <w:rPr>
          <w:snapToGrid w:val="0"/>
          <w:sz w:val="28"/>
          <w:szCs w:val="28"/>
          <w:lang w:val="kk-KZ"/>
        </w:rPr>
        <w:t>?</w:t>
      </w:r>
    </w:p>
    <w:p w:rsidR="00A1224B" w:rsidRPr="004134DA" w:rsidRDefault="00A1224B" w:rsidP="00A1224B">
      <w:pPr>
        <w:widowControl w:val="0"/>
        <w:rPr>
          <w:snapToGrid w:val="0"/>
          <w:sz w:val="28"/>
          <w:szCs w:val="28"/>
          <w:lang w:val="kk-KZ"/>
        </w:rPr>
      </w:pPr>
      <w:r w:rsidRPr="008755A5">
        <w:rPr>
          <w:snapToGrid w:val="0"/>
          <w:sz w:val="28"/>
          <w:szCs w:val="28"/>
          <w:lang w:val="kk-KZ"/>
        </w:rPr>
        <w:t>3.</w:t>
      </w:r>
      <w:r>
        <w:rPr>
          <w:snapToGrid w:val="0"/>
          <w:sz w:val="28"/>
          <w:szCs w:val="28"/>
          <w:lang w:val="kk-KZ"/>
        </w:rPr>
        <w:t>Т</w:t>
      </w:r>
      <w:r w:rsidRPr="008755A5">
        <w:rPr>
          <w:snapToGrid w:val="0"/>
          <w:sz w:val="28"/>
          <w:szCs w:val="28"/>
          <w:lang w:val="kk-KZ"/>
        </w:rPr>
        <w:t>ермо</w:t>
      </w:r>
      <w:r>
        <w:rPr>
          <w:snapToGrid w:val="0"/>
          <w:sz w:val="28"/>
          <w:szCs w:val="28"/>
          <w:lang w:val="kk-KZ"/>
        </w:rPr>
        <w:t>ЭҚК неге тәуелді</w:t>
      </w:r>
      <w:r w:rsidRPr="008755A5">
        <w:rPr>
          <w:snapToGrid w:val="0"/>
          <w:sz w:val="28"/>
          <w:szCs w:val="28"/>
          <w:lang w:val="kk-KZ"/>
        </w:rPr>
        <w:t>?</w:t>
      </w:r>
      <w:r>
        <w:rPr>
          <w:snapToGrid w:val="0"/>
          <w:sz w:val="28"/>
          <w:szCs w:val="28"/>
          <w:lang w:val="kk-KZ"/>
        </w:rPr>
        <w:t xml:space="preserve"> </w:t>
      </w:r>
    </w:p>
    <w:p w:rsidR="00A1224B" w:rsidRPr="00553E54" w:rsidRDefault="00A1224B" w:rsidP="00A1224B">
      <w:pPr>
        <w:widowControl w:val="0"/>
        <w:jc w:val="both"/>
        <w:rPr>
          <w:snapToGrid w:val="0"/>
          <w:sz w:val="28"/>
          <w:szCs w:val="28"/>
        </w:rPr>
      </w:pPr>
      <w:r w:rsidRPr="00553E54">
        <w:rPr>
          <w:snapToGrid w:val="0"/>
          <w:sz w:val="28"/>
          <w:szCs w:val="28"/>
        </w:rPr>
        <w:t>4.</w:t>
      </w:r>
      <w:r>
        <w:rPr>
          <w:snapToGrid w:val="0"/>
          <w:sz w:val="28"/>
          <w:szCs w:val="28"/>
          <w:lang w:val="kk-KZ"/>
        </w:rPr>
        <w:t>Егер термопараның екі контактісі бірдей температурада орналасқан болса, онда термоЭҚК неге тең болады</w:t>
      </w:r>
      <w:r w:rsidRPr="00553E54">
        <w:rPr>
          <w:snapToGrid w:val="0"/>
          <w:sz w:val="28"/>
          <w:szCs w:val="28"/>
        </w:rPr>
        <w:t>?</w:t>
      </w:r>
    </w:p>
    <w:p w:rsidR="00A1224B" w:rsidRDefault="00A1224B" w:rsidP="00A1224B">
      <w:pPr>
        <w:widowControl w:val="0"/>
        <w:rPr>
          <w:snapToGrid w:val="0"/>
          <w:sz w:val="28"/>
          <w:szCs w:val="28"/>
          <w:lang w:val="kk-KZ"/>
        </w:rPr>
      </w:pPr>
      <w:r w:rsidRPr="00553E54">
        <w:rPr>
          <w:snapToGrid w:val="0"/>
          <w:sz w:val="28"/>
          <w:szCs w:val="28"/>
        </w:rPr>
        <w:t>5.</w:t>
      </w:r>
      <w:r>
        <w:rPr>
          <w:snapToGrid w:val="0"/>
          <w:sz w:val="28"/>
          <w:szCs w:val="28"/>
          <w:lang w:val="kk-KZ"/>
        </w:rPr>
        <w:t>Термопараның кемшіліктерімен жақсылықтары неде</w:t>
      </w:r>
      <w:r w:rsidRPr="00553E54">
        <w:rPr>
          <w:snapToGrid w:val="0"/>
          <w:sz w:val="28"/>
          <w:szCs w:val="28"/>
        </w:rPr>
        <w:t>.</w:t>
      </w:r>
    </w:p>
    <w:p w:rsidR="008B49EB" w:rsidRDefault="008B49EB"/>
    <w:sectPr w:rsidR="008B49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57A"/>
    <w:rsid w:val="005D4DF4"/>
    <w:rsid w:val="0074657A"/>
    <w:rsid w:val="008B49EB"/>
    <w:rsid w:val="00A122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24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24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7.wmf"/><Relationship Id="rId20" Type="http://schemas.openxmlformats.org/officeDocument/2006/relationships/image" Target="media/image8.jpeg"/><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3.bin"/><Relationship Id="rId24" Type="http://schemas.openxmlformats.org/officeDocument/2006/relationships/oleObject" Target="embeddings/oleObject10.bin"/><Relationship Id="rId5" Type="http://schemas.openxmlformats.org/officeDocument/2006/relationships/image" Target="media/image1.jpeg"/><Relationship Id="rId15" Type="http://schemas.openxmlformats.org/officeDocument/2006/relationships/oleObject" Target="embeddings/oleObject5.bin"/><Relationship Id="rId23" Type="http://schemas.openxmlformats.org/officeDocument/2006/relationships/image" Target="media/image10.wmf"/><Relationship Id="rId10" Type="http://schemas.openxmlformats.org/officeDocument/2006/relationships/image" Target="media/image4.wmf"/><Relationship Id="rId19"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oleObject" Target="embeddings/oleObject9.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919</Words>
  <Characters>5244</Characters>
  <Application>Microsoft Office Word</Application>
  <DocSecurity>0</DocSecurity>
  <Lines>43</Lines>
  <Paragraphs>12</Paragraphs>
  <ScaleCrop>false</ScaleCrop>
  <Company/>
  <LinksUpToDate>false</LinksUpToDate>
  <CharactersWithSpaces>6151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2019-01-21T08:22:00Z</dcterms:created>
  <dcterms:modified xsi:type="dcterms:W3CDTF">2019-01-21T08:23:00Z</dcterms:modified>
</cp:coreProperties>
</file>